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DAF7"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浙江新闻奖社会活动</w:t>
      </w:r>
      <w:r>
        <w:rPr>
          <w:rFonts w:ascii="华文中宋" w:hAnsi="华文中宋" w:eastAsia="华文中宋"/>
          <w:b/>
          <w:sz w:val="36"/>
          <w:szCs w:val="36"/>
        </w:rPr>
        <w:t>奖</w:t>
      </w:r>
      <w:r>
        <w:rPr>
          <w:rFonts w:hint="eastAsia" w:ascii="华文中宋" w:hAnsi="华文中宋" w:eastAsia="华文中宋"/>
          <w:b/>
          <w:sz w:val="36"/>
          <w:szCs w:val="36"/>
        </w:rPr>
        <w:t>报送目录</w:t>
      </w:r>
    </w:p>
    <w:tbl>
      <w:tblPr>
        <w:tblStyle w:val="6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19"/>
        <w:gridCol w:w="1629"/>
        <w:gridCol w:w="341"/>
        <w:gridCol w:w="446"/>
        <w:gridCol w:w="1498"/>
        <w:gridCol w:w="465"/>
        <w:gridCol w:w="428"/>
        <w:gridCol w:w="1342"/>
        <w:gridCol w:w="1486"/>
        <w:gridCol w:w="438"/>
        <w:gridCol w:w="806"/>
      </w:tblGrid>
      <w:tr w14:paraId="45D5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 w14:paraId="103B2AD0"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1AA4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5B46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作者（主创人员）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C09E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CBCE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参评单位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B0FD"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备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注</w:t>
            </w:r>
          </w:p>
        </w:tc>
      </w:tr>
      <w:tr w14:paraId="17F2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634" w:type="dxa"/>
            <w:noWrap w:val="0"/>
            <w:vAlign w:val="center"/>
          </w:tcPr>
          <w:p w14:paraId="3F9018D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AFFD">
            <w:pPr>
              <w:widowControl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和合文化百场讲坛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FA306">
            <w:pPr>
              <w:widowControl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杨育杨、孙晓明、张艺、林刚、李列婷、程鹏飞、李芝璐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1023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杨懿、何颖文、</w:t>
            </w:r>
          </w:p>
          <w:p w14:paraId="3E5CA4FF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蔡铖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E80A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台州市新闻传媒中心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389F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28EC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634" w:type="dxa"/>
            <w:noWrap w:val="0"/>
            <w:vAlign w:val="center"/>
          </w:tcPr>
          <w:p w14:paraId="6662A2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0777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台州精品美食周系列活动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6027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陈泳、丁巍、李丽丽、马海波、徐国初、潘晨苗、陶杨姿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7A74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蒋金轩、陈静、</w:t>
            </w:r>
          </w:p>
          <w:p w14:paraId="159C224A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牟昕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4AFB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台州市新闻传媒中心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15BE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447D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634" w:type="dxa"/>
            <w:noWrap w:val="0"/>
            <w:vAlign w:val="center"/>
          </w:tcPr>
          <w:p w14:paraId="63496B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FA1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FF0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5701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6F7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C427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7552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634" w:type="dxa"/>
            <w:noWrap w:val="0"/>
            <w:vAlign w:val="center"/>
          </w:tcPr>
          <w:p w14:paraId="043D3D6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0703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1EB7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712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AC8D">
            <w:pPr>
              <w:widowControl/>
              <w:jc w:val="left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207B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1096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634" w:type="dxa"/>
            <w:noWrap w:val="0"/>
            <w:vAlign w:val="center"/>
          </w:tcPr>
          <w:p w14:paraId="79F8578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FC2B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587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0836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A8BB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0DB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6E10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634" w:type="dxa"/>
            <w:noWrap w:val="0"/>
            <w:vAlign w:val="center"/>
          </w:tcPr>
          <w:p w14:paraId="4BD2875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79D9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8E5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C5EA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A4E2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13B8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14:paraId="0341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 w14:paraId="04C5B8CF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 w14:paraId="3DD2A10A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 w14:paraId="612BFF5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9576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0A0786B4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0529BFD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　</w:t>
            </w:r>
            <w:r>
              <w:rPr>
                <w:rFonts w:ascii="宋体" w:hAnsi="宋体"/>
                <w:b/>
                <w:sz w:val="28"/>
              </w:rPr>
              <w:t>　　　　　　　　　　　　</w:t>
            </w:r>
            <w:r>
              <w:rPr>
                <w:rFonts w:hint="eastAsia" w:ascii="宋体" w:hAnsi="宋体"/>
                <w:b/>
                <w:sz w:val="28"/>
              </w:rPr>
              <w:t>（盖单位公章）</w:t>
            </w:r>
          </w:p>
          <w:p w14:paraId="7F924D89">
            <w:pPr>
              <w:ind w:firstLine="5040" w:firstLineChars="1800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2025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 w14:paraId="4D9F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 w14:paraId="34FED877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629" w:type="dxa"/>
            <w:noWrap w:val="0"/>
            <w:vAlign w:val="center"/>
          </w:tcPr>
          <w:p w14:paraId="3FB598EB">
            <w:pPr>
              <w:keepNext/>
              <w:keepLines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蒋逸竹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 w14:paraId="6722E4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498" w:type="dxa"/>
            <w:noWrap w:val="0"/>
            <w:vAlign w:val="center"/>
          </w:tcPr>
          <w:p w14:paraId="57EE5D27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0B43C45E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4072" w:type="dxa"/>
            <w:gridSpan w:val="4"/>
            <w:noWrap w:val="0"/>
            <w:vAlign w:val="center"/>
          </w:tcPr>
          <w:p w14:paraId="19AFADEA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13606821662</w:t>
            </w:r>
          </w:p>
        </w:tc>
      </w:tr>
      <w:tr w14:paraId="6142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364176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391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C05EE47">
            <w:pPr>
              <w:keepNext/>
              <w:keepLines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台州市中心大道315号</w:t>
            </w:r>
          </w:p>
        </w:tc>
        <w:tc>
          <w:tcPr>
            <w:tcW w:w="8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AFA90F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40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01C0424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 w14:paraId="5B3F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6" w:type="dxa"/>
          <w:cantSplit/>
          <w:trHeight w:val="644" w:hRule="atLeast"/>
          <w:jc w:val="center"/>
        </w:trPr>
        <w:tc>
          <w:tcPr>
            <w:tcW w:w="9526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52BC89ED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</w:rPr>
              <w:t>作</w:t>
            </w:r>
            <w:r>
              <w:rPr>
                <w:rFonts w:ascii="楷体" w:hAnsi="楷体" w:eastAsia="楷体"/>
              </w:rPr>
              <w:t>者（</w:t>
            </w:r>
            <w:r>
              <w:rPr>
                <w:rFonts w:hint="eastAsia" w:ascii="楷体" w:hAnsi="楷体" w:eastAsia="楷体"/>
              </w:rPr>
              <w:t>主</w:t>
            </w:r>
            <w:r>
              <w:rPr>
                <w:rFonts w:ascii="楷体" w:hAnsi="楷体" w:eastAsia="楷体"/>
              </w:rPr>
              <w:t>创人员）</w:t>
            </w:r>
            <w:r>
              <w:rPr>
                <w:rFonts w:hint="eastAsia" w:ascii="楷体" w:hAnsi="楷体" w:eastAsia="楷体"/>
              </w:rPr>
              <w:t>、</w:t>
            </w:r>
            <w:r>
              <w:rPr>
                <w:rFonts w:ascii="楷体" w:hAnsi="楷体" w:eastAsia="楷体"/>
              </w:rPr>
              <w:t>编辑为</w:t>
            </w:r>
            <w:r>
              <w:rPr>
                <w:rFonts w:hint="eastAsia" w:ascii="楷体" w:hAnsi="楷体" w:eastAsia="楷体"/>
              </w:rPr>
              <w:t>“集体”</w:t>
            </w:r>
            <w:r>
              <w:rPr>
                <w:rFonts w:ascii="楷体" w:hAnsi="楷体" w:eastAsia="楷体"/>
              </w:rPr>
              <w:t>的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须</w:t>
            </w:r>
            <w:r>
              <w:rPr>
                <w:rFonts w:hint="eastAsia" w:ascii="楷体" w:hAnsi="楷体" w:eastAsia="楷体"/>
              </w:rPr>
              <w:t>以</w:t>
            </w:r>
            <w:r>
              <w:rPr>
                <w:rFonts w:ascii="楷体" w:hAnsi="楷体" w:eastAsia="楷体"/>
              </w:rPr>
              <w:t>（）</w:t>
            </w:r>
            <w:r>
              <w:rPr>
                <w:rFonts w:hint="eastAsia" w:ascii="楷体" w:hAnsi="楷体" w:eastAsia="楷体"/>
              </w:rPr>
              <w:t>列具体</w:t>
            </w:r>
            <w:r>
              <w:rPr>
                <w:rFonts w:ascii="楷体" w:hAnsi="楷体" w:eastAsia="楷体"/>
              </w:rPr>
              <w:t>名单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格</w:t>
            </w:r>
            <w:r>
              <w:rPr>
                <w:rFonts w:hint="eastAsia" w:ascii="楷体" w:hAnsi="楷体" w:eastAsia="楷体"/>
              </w:rPr>
              <w:t>式</w:t>
            </w:r>
            <w:r>
              <w:rPr>
                <w:rFonts w:ascii="楷体" w:hAnsi="楷体" w:eastAsia="楷体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</w:rPr>
              <w:t>）</w:t>
            </w:r>
          </w:p>
        </w:tc>
      </w:tr>
    </w:tbl>
    <w:p w14:paraId="0861D7DF">
      <w:pPr>
        <w:rPr>
          <w:rFonts w:cs="Times New Roman"/>
        </w:rPr>
      </w:pPr>
    </w:p>
    <w:p w14:paraId="42582BA0"/>
    <w:p w14:paraId="21172841"/>
    <w:sectPr>
      <w:footerReference r:id="rId5" w:type="first"/>
      <w:footerReference r:id="rId3" w:type="default"/>
      <w:footerReference r:id="rId4" w:type="even"/>
      <w:pgSz w:w="11907" w:h="16840"/>
      <w:pgMar w:top="1440" w:right="1275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F9104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 w14:paraId="71AD5D17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BC2E2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3E593912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325250"/>
      <w:docPartObj>
        <w:docPartGallery w:val="autotext"/>
      </w:docPartObj>
    </w:sdtPr>
    <w:sdtContent>
      <w:p w14:paraId="0ADE95A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50E53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326F"/>
    <w:rsid w:val="068B4749"/>
    <w:rsid w:val="6A5F46D7"/>
    <w:rsid w:val="79A3326F"/>
    <w:rsid w:val="7D7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/>
      <w:b/>
      <w:kern w:val="0"/>
      <w:sz w:val="32"/>
      <w:szCs w:val="32"/>
    </w:rPr>
  </w:style>
  <w:style w:type="paragraph" w:styleId="3">
    <w:name w:val="Body Text"/>
    <w:basedOn w:val="1"/>
    <w:next w:val="2"/>
    <w:qFormat/>
    <w:uiPriority w:val="0"/>
    <w:pPr>
      <w:spacing w:line="360" w:lineRule="exact"/>
    </w:pPr>
    <w:rPr>
      <w:sz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268</Characters>
  <Lines>0</Lines>
  <Paragraphs>0</Paragraphs>
  <TotalTime>1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2025-02-21T06:56:00Z</dcterms:created>
  <dc:creator>Mr.J</dc:creator>
  <cp:lastModifiedBy>WPS_454805501</cp:lastModifiedBy>
  <cp:lastPrinted>2025-02-21T07:17:00Z</cp:lastPrinted>
  <dcterms:modified xsi:type="dcterms:W3CDTF">2025-02-24T02:19:22Z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95DDE54824984F409EE3CCEB4E1662C2_11</vt:lpwstr>
  </property>
  <property fmtid="{D5CDD505-2E9C-101B-9397-08002B2CF9AE}" pid="4" name="KSOTemplateDocerSaveRecord">
    <vt:lpwstr>eyJoZGlkIjoiZjA5NDQyOGU0YWFhYzM1NjI5ZThmYjhjNGQ2N2QxOGMiLCJ1c2VySWQiOiI0NTQ4MDU1MDEifQ==</vt:lpwstr>
  </property>
</Properties>
</file>